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BA5DDE">
        <w:rPr>
          <w:rFonts w:ascii="Arial" w:hAnsi="Arial" w:cs="Arial"/>
          <w:b/>
          <w:bCs/>
          <w:sz w:val="24"/>
        </w:rPr>
        <w:t>2080</w:t>
      </w:r>
      <w:bookmarkStart w:id="0" w:name="_GoBack"/>
      <w:bookmarkEnd w:id="0"/>
    </w:p>
    <w:p w:rsidR="000D6229" w:rsidRDefault="000D6229" w:rsidP="000D6229">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r w:rsidR="00706306">
        <w:rPr>
          <w:rFonts w:ascii="Arial" w:hAnsi="Arial" w:cs="Arial"/>
          <w:b/>
        </w:rPr>
        <w:t>, SK Telecom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 xml:space="preserve">23.501: </w:t>
      </w:r>
      <w:r w:rsidR="00B7026E">
        <w:rPr>
          <w:rFonts w:ascii="Arial" w:hAnsi="Arial" w:cs="Arial"/>
          <w:b/>
        </w:rPr>
        <w:t xml:space="preserve">Deactivation of the </w:t>
      </w:r>
      <w:r w:rsidR="00100E4F">
        <w:rPr>
          <w:rFonts w:ascii="Arial" w:hAnsi="Arial" w:cs="Arial"/>
          <w:b/>
        </w:rPr>
        <w:t xml:space="preserve">derived </w:t>
      </w:r>
      <w:r w:rsidR="00B7026E">
        <w:rPr>
          <w:rFonts w:ascii="Arial" w:hAnsi="Arial" w:cs="Arial"/>
          <w:b/>
        </w:rPr>
        <w:t>QoS rule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6.5.5</w:t>
      </w:r>
      <w:r w:rsidR="00564CE4">
        <w:rPr>
          <w:rFonts w:ascii="Arial" w:hAnsi="Arial" w:cs="Arial"/>
          <w:b/>
        </w:rPr>
        <w:t xml:space="preserve"> </w:t>
      </w:r>
      <w:r w:rsidR="00A601B5" w:rsidRPr="00A601B5">
        <w:rPr>
          <w:rFonts w:ascii="Arial" w:hAnsi="Arial" w:cs="Arial"/>
          <w:b/>
        </w:rPr>
        <w:t>QoS concept and functionality</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0F5752">
        <w:rPr>
          <w:rFonts w:ascii="Arial" w:hAnsi="Arial" w:cs="Arial"/>
          <w:i/>
        </w:rPr>
        <w:t>It is proposed to introduce deactivation mechanism for the derived QoS rule based on timer configured during the PDU session establishment.</w:t>
      </w:r>
    </w:p>
    <w:p w:rsidR="00440983" w:rsidRDefault="00440983">
      <w:pPr>
        <w:rPr>
          <w:rFonts w:ascii="Arial" w:hAnsi="Arial" w:cs="Arial"/>
        </w:rPr>
      </w:pPr>
    </w:p>
    <w:p w:rsidR="004360DE" w:rsidRDefault="004360DE" w:rsidP="004360DE">
      <w:pPr>
        <w:pStyle w:val="1"/>
      </w:pPr>
      <w:r>
        <w:t>Discussion</w:t>
      </w:r>
    </w:p>
    <w:p w:rsidR="0027386A" w:rsidRDefault="0027386A" w:rsidP="00532EBB">
      <w:pPr>
        <w:rPr>
          <w:lang w:eastAsia="ko-KR"/>
        </w:rPr>
      </w:pPr>
    </w:p>
    <w:p w:rsidR="00AD7166" w:rsidRDefault="00AD7166" w:rsidP="00AD7166">
      <w:pPr>
        <w:rPr>
          <w:lang w:eastAsia="ko-KR"/>
        </w:rPr>
      </w:pPr>
      <w:r>
        <w:rPr>
          <w:lang w:eastAsia="ko-KR"/>
        </w:rPr>
        <w:t xml:space="preserve">There </w:t>
      </w:r>
      <w:r w:rsidR="00CA0AB0">
        <w:rPr>
          <w:lang w:eastAsia="ko-KR"/>
        </w:rPr>
        <w:t>are several possible candidate solutions</w:t>
      </w:r>
      <w:r>
        <w:rPr>
          <w:lang w:eastAsia="ko-KR"/>
        </w:rPr>
        <w:t xml:space="preserve"> for deactivation of the </w:t>
      </w:r>
      <w:r w:rsidR="00100E4F">
        <w:rPr>
          <w:lang w:eastAsia="ko-KR"/>
        </w:rPr>
        <w:t>derived</w:t>
      </w:r>
      <w:r>
        <w:rPr>
          <w:lang w:eastAsia="ko-KR"/>
        </w:rPr>
        <w:t xml:space="preserve"> QoS rule.</w:t>
      </w:r>
    </w:p>
    <w:p w:rsidR="00AD7166" w:rsidRPr="00AD7166" w:rsidRDefault="00AD7166" w:rsidP="00532EBB">
      <w:pPr>
        <w:rPr>
          <w:lang w:eastAsia="ko-KR"/>
        </w:rPr>
      </w:pPr>
      <w:r>
        <w:rPr>
          <w:lang w:eastAsia="ko-KR"/>
        </w:rPr>
        <w:t>First candidate is using implicit deactivation without any signalling or pre-configuration, i.e. leave it as an implementation of the UE and 5G-CN.</w:t>
      </w:r>
      <w:r w:rsidRPr="00AD7166">
        <w:rPr>
          <w:lang w:eastAsia="ko-KR"/>
        </w:rPr>
        <w:t xml:space="preserve"> </w:t>
      </w:r>
      <w:r>
        <w:rPr>
          <w:lang w:eastAsia="ko-KR"/>
        </w:rPr>
        <w:t xml:space="preserve">There is no need to standardize the deactivation process. However, </w:t>
      </w:r>
      <w:r w:rsidR="00946B53">
        <w:rPr>
          <w:lang w:eastAsia="ko-KR"/>
        </w:rPr>
        <w:t xml:space="preserve">in order to support uplink QoS verification </w:t>
      </w:r>
      <w:r w:rsidR="005C64B8">
        <w:rPr>
          <w:lang w:eastAsia="ko-KR"/>
        </w:rPr>
        <w:t>, the 5G CN and UE needs to have same uplink QoS rule.</w:t>
      </w:r>
      <w:r w:rsidR="004C3075">
        <w:rPr>
          <w:lang w:eastAsia="ko-KR"/>
        </w:rPr>
        <w:t xml:space="preserve"> So implicit deactivation cannot be used because this method does not </w:t>
      </w:r>
      <w:r w:rsidR="00100E4F">
        <w:rPr>
          <w:lang w:eastAsia="ko-KR"/>
        </w:rPr>
        <w:t>guarantee</w:t>
      </w:r>
      <w:r w:rsidR="004C3075">
        <w:rPr>
          <w:lang w:eastAsia="ko-KR"/>
        </w:rPr>
        <w:t xml:space="preserve"> </w:t>
      </w:r>
      <w:r w:rsidR="00100E4F">
        <w:rPr>
          <w:lang w:eastAsia="ko-KR"/>
        </w:rPr>
        <w:t>synchronised</w:t>
      </w:r>
      <w:r w:rsidR="004C3075">
        <w:rPr>
          <w:lang w:eastAsia="ko-KR"/>
        </w:rPr>
        <w:t xml:space="preserve"> QoS rule between the 5G-CN and UE</w:t>
      </w:r>
      <w:r w:rsidR="00946B53">
        <w:rPr>
          <w:lang w:eastAsia="ko-KR"/>
        </w:rPr>
        <w:t>.</w:t>
      </w:r>
    </w:p>
    <w:p w:rsidR="004C3075" w:rsidRDefault="004C3075" w:rsidP="004C3075">
      <w:pPr>
        <w:rPr>
          <w:lang w:eastAsia="ko-KR"/>
        </w:rPr>
      </w:pPr>
      <w:r>
        <w:rPr>
          <w:lang w:eastAsia="ko-KR"/>
        </w:rPr>
        <w:t xml:space="preserve">Second candidate is using explicit signalling to deactivate the derived QoS rule. </w:t>
      </w:r>
      <w:r w:rsidR="007C2475">
        <w:rPr>
          <w:lang w:eastAsia="ko-KR"/>
        </w:rPr>
        <w:t xml:space="preserve">When the reflective QoS is activated via control plane signalling, this solution can be used. However, when the reflective QoS is activated via user plane marking, this solution is </w:t>
      </w:r>
      <w:r w:rsidR="00C15B13">
        <w:rPr>
          <w:lang w:eastAsia="ko-KR"/>
        </w:rPr>
        <w:t>in</w:t>
      </w:r>
      <w:r w:rsidR="007C2475">
        <w:rPr>
          <w:lang w:eastAsia="ko-KR"/>
        </w:rPr>
        <w:t>appropr</w:t>
      </w:r>
      <w:r w:rsidR="00C15B13">
        <w:rPr>
          <w:lang w:eastAsia="ko-KR"/>
        </w:rPr>
        <w:t>i</w:t>
      </w:r>
      <w:r w:rsidR="007C2475">
        <w:rPr>
          <w:lang w:eastAsia="ko-KR"/>
        </w:rPr>
        <w:t xml:space="preserve">ate because key point of user plane activation is </w:t>
      </w:r>
      <w:r w:rsidR="00C15B13">
        <w:rPr>
          <w:lang w:eastAsia="ko-KR"/>
        </w:rPr>
        <w:t>avoiding out of band signalling.</w:t>
      </w:r>
    </w:p>
    <w:p w:rsidR="004C3075" w:rsidRDefault="004C3075" w:rsidP="004C3075">
      <w:pPr>
        <w:rPr>
          <w:lang w:eastAsia="ko-KR"/>
        </w:rPr>
      </w:pPr>
      <w:r>
        <w:rPr>
          <w:lang w:eastAsia="ko-KR"/>
        </w:rPr>
        <w:t xml:space="preserve">Third candidate is introducing </w:t>
      </w:r>
      <w:r w:rsidR="0059282F">
        <w:rPr>
          <w:lang w:eastAsia="ko-KR"/>
        </w:rPr>
        <w:t xml:space="preserve">the </w:t>
      </w:r>
      <w:r w:rsidR="00100E4F">
        <w:rPr>
          <w:lang w:eastAsia="ko-KR"/>
        </w:rPr>
        <w:t>similar</w:t>
      </w:r>
      <w:r w:rsidR="0059282F">
        <w:rPr>
          <w:lang w:eastAsia="ko-KR"/>
        </w:rPr>
        <w:t xml:space="preserve"> method supported in the EPS</w:t>
      </w:r>
      <w:r>
        <w:rPr>
          <w:lang w:eastAsia="ko-KR"/>
        </w:rPr>
        <w:t xml:space="preserve">. In the EPS, the </w:t>
      </w:r>
      <w:r w:rsidR="0059282F">
        <w:rPr>
          <w:lang w:eastAsia="ko-KR"/>
        </w:rPr>
        <w:t xml:space="preserve">UE </w:t>
      </w:r>
      <w:r>
        <w:rPr>
          <w:lang w:eastAsia="ko-KR"/>
        </w:rPr>
        <w:t xml:space="preserve">reflective QoS </w:t>
      </w:r>
      <w:r w:rsidR="0059282F">
        <w:rPr>
          <w:lang w:eastAsia="ko-KR"/>
        </w:rPr>
        <w:t>procedure</w:t>
      </w:r>
      <w:r>
        <w:rPr>
          <w:lang w:eastAsia="ko-KR"/>
        </w:rPr>
        <w:t xml:space="preserve"> may be deleted as follows</w:t>
      </w:r>
      <w:r w:rsidR="0059282F">
        <w:rPr>
          <w:lang w:eastAsia="ko-KR"/>
        </w:rPr>
        <w:t xml:space="preserve"> (from TS 24.139)</w:t>
      </w:r>
      <w:r>
        <w:rPr>
          <w:lang w:eastAsia="ko-KR"/>
        </w:rPr>
        <w:t>:</w:t>
      </w:r>
    </w:p>
    <w:p w:rsidR="0059282F" w:rsidRDefault="0059282F" w:rsidP="004C3075">
      <w:pPr>
        <w:rPr>
          <w:lang w:eastAsia="ko-KR"/>
        </w:rPr>
      </w:pPr>
    </w:p>
    <w:p w:rsidR="0059282F" w:rsidRPr="0059282F" w:rsidRDefault="0059282F" w:rsidP="0059282F">
      <w:pPr>
        <w:pStyle w:val="3"/>
        <w:rPr>
          <w:i/>
          <w:lang w:val="en-CA"/>
        </w:rPr>
      </w:pPr>
      <w:bookmarkStart w:id="1" w:name="_Toc454541054"/>
      <w:r w:rsidRPr="0059282F">
        <w:rPr>
          <w:i/>
          <w:lang w:val="en-CA"/>
        </w:rPr>
        <w:t>5.2.3</w:t>
      </w:r>
      <w:r w:rsidRPr="0059282F">
        <w:rPr>
          <w:i/>
          <w:lang w:val="en-CA"/>
        </w:rPr>
        <w:tab/>
        <w:t>Maintaining DSCP marking rules</w:t>
      </w:r>
      <w:bookmarkEnd w:id="1"/>
    </w:p>
    <w:p w:rsidR="0059282F" w:rsidRPr="0059282F" w:rsidRDefault="0059282F" w:rsidP="0059282F">
      <w:pPr>
        <w:rPr>
          <w:i/>
        </w:rPr>
      </w:pPr>
      <w:r w:rsidRPr="0059282F">
        <w:rPr>
          <w:i/>
        </w:rPr>
        <w:t>The DSCP marking table is created when the first DSCP marking rule is created based on the received downlink IP packet.</w:t>
      </w:r>
    </w:p>
    <w:p w:rsidR="0059282F" w:rsidRPr="0059282F" w:rsidRDefault="0059282F" w:rsidP="0059282F">
      <w:pPr>
        <w:rPr>
          <w:i/>
        </w:rPr>
      </w:pPr>
      <w:r w:rsidRPr="0059282F">
        <w:rPr>
          <w:i/>
        </w:rPr>
        <w:t>Depending on the protocol type, the n-tuple is either a 5-tuple (including: source IP address, destination IP address, source port number, destination port number, and protocol type) or a 3-tuple (including source IP address, destination IP address, and protocol type).</w:t>
      </w:r>
    </w:p>
    <w:p w:rsidR="0059282F" w:rsidRPr="0059282F" w:rsidRDefault="0059282F" w:rsidP="0059282F">
      <w:pPr>
        <w:rPr>
          <w:i/>
        </w:rPr>
      </w:pPr>
      <w:r w:rsidRPr="0059282F">
        <w:rPr>
          <w:i/>
        </w:rPr>
        <w:t>The lifetime of the DSCP marking table is same as the associated PDN connection.</w:t>
      </w:r>
    </w:p>
    <w:p w:rsidR="0059282F" w:rsidRPr="0059282F" w:rsidRDefault="0059282F" w:rsidP="0059282F">
      <w:pPr>
        <w:rPr>
          <w:i/>
        </w:rPr>
      </w:pPr>
      <w:r w:rsidRPr="0059282F">
        <w:rPr>
          <w:i/>
          <w:highlight w:val="yellow"/>
        </w:rPr>
        <w:t>A UE may remove the expired entries from the table based on the timestamp. How long the entry shall be maintained in the table is an implementation specific value.</w:t>
      </w:r>
    </w:p>
    <w:p w:rsidR="004C3075" w:rsidRDefault="004C3075" w:rsidP="004C3075">
      <w:pPr>
        <w:rPr>
          <w:lang w:eastAsia="ko-KR"/>
        </w:rPr>
      </w:pPr>
    </w:p>
    <w:p w:rsidR="0059282F" w:rsidRDefault="0059282F" w:rsidP="004C3075">
      <w:pPr>
        <w:rPr>
          <w:lang w:eastAsia="ko-KR"/>
        </w:rPr>
      </w:pPr>
      <w:r>
        <w:rPr>
          <w:rFonts w:hint="eastAsia"/>
          <w:lang w:eastAsia="ko-KR"/>
        </w:rPr>
        <w:t>In the EPS</w:t>
      </w:r>
      <w:r>
        <w:rPr>
          <w:lang w:eastAsia="ko-KR"/>
        </w:rPr>
        <w:t xml:space="preserve">, the </w:t>
      </w:r>
      <w:r w:rsidR="008622FC">
        <w:rPr>
          <w:lang w:eastAsia="ko-KR"/>
        </w:rPr>
        <w:t xml:space="preserve">UE creates table and manages the timestamp updated when sending and receiving corresponding packets. It is UE implementation how long the entry is </w:t>
      </w:r>
      <w:r w:rsidR="00100E4F">
        <w:rPr>
          <w:lang w:eastAsia="ko-KR"/>
        </w:rPr>
        <w:t>maintained</w:t>
      </w:r>
      <w:r w:rsidR="008622FC">
        <w:rPr>
          <w:lang w:eastAsia="ko-KR"/>
        </w:rPr>
        <w:t>.</w:t>
      </w:r>
    </w:p>
    <w:p w:rsidR="008622FC" w:rsidRDefault="003E3F49" w:rsidP="004C3075">
      <w:pPr>
        <w:rPr>
          <w:lang w:eastAsia="ko-KR"/>
        </w:rPr>
      </w:pPr>
      <w:r>
        <w:rPr>
          <w:lang w:eastAsia="ko-KR"/>
        </w:rPr>
        <w:t xml:space="preserve">The </w:t>
      </w:r>
      <w:r w:rsidR="008622FC">
        <w:rPr>
          <w:lang w:eastAsia="ko-KR"/>
        </w:rPr>
        <w:t>Similar</w:t>
      </w:r>
      <w:r>
        <w:rPr>
          <w:lang w:eastAsia="ko-KR"/>
        </w:rPr>
        <w:t xml:space="preserve"> </w:t>
      </w:r>
      <w:r w:rsidR="00100E4F">
        <w:rPr>
          <w:lang w:eastAsia="ko-KR"/>
        </w:rPr>
        <w:t>mechanism</w:t>
      </w:r>
      <w:r>
        <w:rPr>
          <w:lang w:eastAsia="ko-KR"/>
        </w:rPr>
        <w:t xml:space="preserve"> can be used for 5G system. When the network indicates reflective QoS activation, the network start the timer</w:t>
      </w:r>
      <w:r w:rsidR="007359EC">
        <w:rPr>
          <w:lang w:eastAsia="ko-KR"/>
        </w:rPr>
        <w:t xml:space="preserve"> with pre-configured value which may be determined during the PDU session establishment</w:t>
      </w:r>
      <w:r>
        <w:rPr>
          <w:lang w:eastAsia="ko-KR"/>
        </w:rPr>
        <w:t xml:space="preserve">. The UE also start the </w:t>
      </w:r>
      <w:r w:rsidR="007359EC">
        <w:rPr>
          <w:lang w:eastAsia="ko-KR"/>
        </w:rPr>
        <w:t xml:space="preserve">same </w:t>
      </w:r>
      <w:r>
        <w:rPr>
          <w:lang w:eastAsia="ko-KR"/>
        </w:rPr>
        <w:t xml:space="preserve">timer </w:t>
      </w:r>
      <w:r w:rsidR="007359EC">
        <w:rPr>
          <w:lang w:eastAsia="ko-KR"/>
        </w:rPr>
        <w:t xml:space="preserve">when the </w:t>
      </w:r>
      <w:r w:rsidR="00F91944">
        <w:rPr>
          <w:lang w:eastAsia="ko-KR"/>
        </w:rPr>
        <w:t xml:space="preserve">reflective QoS </w:t>
      </w:r>
      <w:r w:rsidR="007359EC">
        <w:rPr>
          <w:lang w:eastAsia="ko-KR"/>
        </w:rPr>
        <w:t>indication is received</w:t>
      </w:r>
      <w:r>
        <w:rPr>
          <w:lang w:eastAsia="ko-KR"/>
        </w:rPr>
        <w:t xml:space="preserve">. When the timer is expired, the </w:t>
      </w:r>
      <w:r w:rsidR="007359EC">
        <w:rPr>
          <w:lang w:eastAsia="ko-KR"/>
        </w:rPr>
        <w:t>derived QoS rule</w:t>
      </w:r>
      <w:r w:rsidR="00A67F48">
        <w:rPr>
          <w:lang w:eastAsia="ko-KR"/>
        </w:rPr>
        <w:t xml:space="preserve"> is deactivated</w:t>
      </w:r>
      <w:r w:rsidR="007359EC">
        <w:rPr>
          <w:lang w:eastAsia="ko-KR"/>
        </w:rPr>
        <w:t>.</w:t>
      </w:r>
    </w:p>
    <w:p w:rsidR="0059282F" w:rsidRPr="0059282F" w:rsidRDefault="0059282F" w:rsidP="004C3075">
      <w:pPr>
        <w:rPr>
          <w:lang w:eastAsia="ko-KR"/>
        </w:rPr>
      </w:pPr>
    </w:p>
    <w:p w:rsidR="00E6254C" w:rsidRPr="0019280F" w:rsidRDefault="00E6254C" w:rsidP="004360DE">
      <w:pPr>
        <w:rPr>
          <w:b/>
          <w:lang w:eastAsia="ko-KR"/>
        </w:rPr>
      </w:pPr>
      <w:r w:rsidRPr="0019280F">
        <w:rPr>
          <w:b/>
          <w:lang w:eastAsia="ko-KR"/>
        </w:rPr>
        <w:lastRenderedPageBreak/>
        <w:t xml:space="preserve">Proposal: </w:t>
      </w:r>
      <w:r w:rsidR="004C25D3">
        <w:rPr>
          <w:b/>
          <w:lang w:eastAsia="ko-KR"/>
        </w:rPr>
        <w:t>When the UPF indicates activation of reflective QoS, it</w:t>
      </w:r>
      <w:r w:rsidR="00AE64E5">
        <w:rPr>
          <w:b/>
          <w:lang w:eastAsia="ko-KR"/>
        </w:rPr>
        <w:t xml:space="preserve"> starts a deactivation timer </w:t>
      </w:r>
      <w:r w:rsidR="0080318E" w:rsidRPr="0019280F">
        <w:rPr>
          <w:b/>
          <w:lang w:eastAsia="ko-KR"/>
        </w:rPr>
        <w:t>which is pre</w:t>
      </w:r>
      <w:r w:rsidR="0080318E">
        <w:rPr>
          <w:b/>
          <w:lang w:eastAsia="ko-KR"/>
        </w:rPr>
        <w:t>-</w:t>
      </w:r>
      <w:r w:rsidR="0080318E" w:rsidRPr="0019280F">
        <w:rPr>
          <w:b/>
          <w:lang w:eastAsia="ko-KR"/>
        </w:rPr>
        <w:t>configured durin</w:t>
      </w:r>
      <w:r w:rsidR="0080318E">
        <w:rPr>
          <w:b/>
          <w:lang w:eastAsia="ko-KR"/>
        </w:rPr>
        <w:t>g the PDU session establishment</w:t>
      </w:r>
      <w:r w:rsidR="00AE64E5">
        <w:rPr>
          <w:b/>
          <w:lang w:eastAsia="ko-KR"/>
        </w:rPr>
        <w:t xml:space="preserve">. </w:t>
      </w:r>
      <w:r w:rsidR="0080318E">
        <w:rPr>
          <w:b/>
          <w:lang w:eastAsia="ko-KR"/>
        </w:rPr>
        <w:t xml:space="preserve">Whenever the UPF indicates </w:t>
      </w:r>
      <w:r w:rsidR="00100E4F">
        <w:rPr>
          <w:b/>
          <w:lang w:eastAsia="ko-KR"/>
        </w:rPr>
        <w:t>reflective</w:t>
      </w:r>
      <w:r w:rsidR="0080318E">
        <w:rPr>
          <w:b/>
          <w:lang w:eastAsia="ko-KR"/>
        </w:rPr>
        <w:t xml:space="preserve"> QoS, it reset</w:t>
      </w:r>
      <w:r w:rsidR="004C25D3">
        <w:rPr>
          <w:b/>
          <w:lang w:eastAsia="ko-KR"/>
        </w:rPr>
        <w:t>s</w:t>
      </w:r>
      <w:r w:rsidR="0080318E">
        <w:rPr>
          <w:b/>
          <w:lang w:eastAsia="ko-KR"/>
        </w:rPr>
        <w:t xml:space="preserve"> the timer. </w:t>
      </w:r>
      <w:r w:rsidR="00AE64E5">
        <w:rPr>
          <w:b/>
          <w:lang w:eastAsia="ko-KR"/>
        </w:rPr>
        <w:t xml:space="preserve">When the UE receives the </w:t>
      </w:r>
      <w:r w:rsidR="004C25D3">
        <w:rPr>
          <w:b/>
          <w:lang w:eastAsia="ko-KR"/>
        </w:rPr>
        <w:t xml:space="preserve">reflective QoS </w:t>
      </w:r>
      <w:r w:rsidR="00AE64E5">
        <w:rPr>
          <w:b/>
          <w:lang w:eastAsia="ko-KR"/>
        </w:rPr>
        <w:t>indication, the UE also starts a deactivation timer</w:t>
      </w:r>
      <w:r w:rsidR="0080318E">
        <w:rPr>
          <w:b/>
          <w:lang w:eastAsia="ko-KR"/>
        </w:rPr>
        <w:t xml:space="preserve"> and reset the timer whenever it receives reflective QoS indication. </w:t>
      </w:r>
      <w:r w:rsidR="00F7416B" w:rsidRPr="0019280F">
        <w:rPr>
          <w:b/>
          <w:lang w:eastAsia="ko-KR"/>
        </w:rPr>
        <w:t xml:space="preserve">The </w:t>
      </w:r>
      <w:r w:rsidR="00100E4F" w:rsidRPr="0019280F">
        <w:rPr>
          <w:b/>
          <w:lang w:eastAsia="ko-KR"/>
        </w:rPr>
        <w:t>derived</w:t>
      </w:r>
      <w:r w:rsidR="00F7416B" w:rsidRPr="0019280F">
        <w:rPr>
          <w:b/>
          <w:lang w:eastAsia="ko-KR"/>
        </w:rPr>
        <w:t xml:space="preserve"> QoS rule </w:t>
      </w:r>
      <w:r w:rsidR="00A67F48">
        <w:rPr>
          <w:b/>
          <w:lang w:eastAsia="ko-KR"/>
        </w:rPr>
        <w:t>is deactivated when the timer is expired.</w:t>
      </w:r>
    </w:p>
    <w:p w:rsidR="009A3D39" w:rsidRDefault="009A3D39" w:rsidP="004360DE">
      <w:pPr>
        <w:rPr>
          <w:lang w:eastAsia="ko-KR"/>
        </w:rPr>
      </w:pPr>
    </w:p>
    <w:p w:rsidR="00D147A6" w:rsidRDefault="00D147A6" w:rsidP="004360DE">
      <w:pPr>
        <w:rPr>
          <w:lang w:eastAsia="ko-KR"/>
        </w:rPr>
      </w:pPr>
      <w:r>
        <w:rPr>
          <w:rFonts w:hint="eastAsia"/>
          <w:lang w:eastAsia="ko-KR"/>
        </w:rPr>
        <w:t xml:space="preserve">In the last meeting, </w:t>
      </w:r>
      <w:r>
        <w:rPr>
          <w:lang w:eastAsia="ko-KR"/>
        </w:rPr>
        <w:t xml:space="preserve">there were some contributions </w:t>
      </w:r>
      <w:r w:rsidR="00C436D1">
        <w:rPr>
          <w:lang w:eastAsia="ko-KR"/>
        </w:rPr>
        <w:t>(</w:t>
      </w:r>
      <w:r w:rsidR="00C436D1" w:rsidRPr="00C436D1">
        <w:rPr>
          <w:lang w:eastAsia="ko-KR"/>
        </w:rPr>
        <w:t>S2-170971</w:t>
      </w:r>
      <w:r w:rsidR="00C436D1">
        <w:rPr>
          <w:lang w:eastAsia="ko-KR"/>
        </w:rPr>
        <w:t xml:space="preserve">, </w:t>
      </w:r>
      <w:r w:rsidR="00C436D1" w:rsidRPr="00C436D1">
        <w:rPr>
          <w:lang w:eastAsia="ko-KR"/>
        </w:rPr>
        <w:t>S2-171070</w:t>
      </w:r>
      <w:r w:rsidR="00C436D1">
        <w:rPr>
          <w:lang w:eastAsia="ko-KR"/>
        </w:rPr>
        <w:t xml:space="preserve">, </w:t>
      </w:r>
      <w:r w:rsidR="00C436D1" w:rsidRPr="00C436D1">
        <w:rPr>
          <w:lang w:eastAsia="ko-KR"/>
        </w:rPr>
        <w:t>S2-171194</w:t>
      </w:r>
      <w:r w:rsidR="00C436D1">
        <w:rPr>
          <w:lang w:eastAsia="ko-KR"/>
        </w:rPr>
        <w:t xml:space="preserve">) </w:t>
      </w:r>
      <w:r>
        <w:rPr>
          <w:lang w:eastAsia="ko-KR"/>
        </w:rPr>
        <w:t xml:space="preserve">to handle deactivation of reflective QoS. Basically those propose </w:t>
      </w:r>
      <w:r w:rsidR="00C436D1">
        <w:rPr>
          <w:lang w:eastAsia="ko-KR"/>
        </w:rPr>
        <w:t xml:space="preserve">user plane solutions </w:t>
      </w:r>
      <w:r w:rsidR="001C6123">
        <w:rPr>
          <w:lang w:eastAsia="ko-KR"/>
        </w:rPr>
        <w:t xml:space="preserve">which </w:t>
      </w:r>
      <w:r w:rsidR="00C436D1">
        <w:rPr>
          <w:lang w:eastAsia="ko-KR"/>
        </w:rPr>
        <w:t xml:space="preserve">deactivate </w:t>
      </w:r>
      <w:r w:rsidR="001C6123">
        <w:rPr>
          <w:lang w:eastAsia="ko-KR"/>
        </w:rPr>
        <w:t xml:space="preserve">the </w:t>
      </w:r>
      <w:r w:rsidR="00C436D1">
        <w:rPr>
          <w:lang w:eastAsia="ko-KR"/>
        </w:rPr>
        <w:t>reflective QoS by not including RQI or including RQDI.</w:t>
      </w:r>
      <w:r>
        <w:rPr>
          <w:lang w:eastAsia="ko-KR"/>
        </w:rPr>
        <w:t xml:space="preserve"> However, </w:t>
      </w:r>
      <w:r w:rsidR="00C436D1">
        <w:rPr>
          <w:lang w:eastAsia="ko-KR"/>
        </w:rPr>
        <w:t>if there is no downlink packets</w:t>
      </w:r>
      <w:r w:rsidR="003E702E">
        <w:rPr>
          <w:lang w:eastAsia="ko-KR"/>
        </w:rPr>
        <w:t xml:space="preserve"> associated with the reflective QoS,</w:t>
      </w:r>
      <w:r w:rsidR="00C436D1">
        <w:rPr>
          <w:lang w:eastAsia="ko-KR"/>
        </w:rPr>
        <w:t xml:space="preserve"> such</w:t>
      </w:r>
      <w:r>
        <w:rPr>
          <w:lang w:eastAsia="ko-KR"/>
        </w:rPr>
        <w:t xml:space="preserve"> mechanisms are not </w:t>
      </w:r>
      <w:r w:rsidR="00483278">
        <w:rPr>
          <w:lang w:eastAsia="ko-KR"/>
        </w:rPr>
        <w:t xml:space="preserve">workable </w:t>
      </w:r>
      <w:r w:rsidR="00C436D1">
        <w:rPr>
          <w:lang w:eastAsia="ko-KR"/>
        </w:rPr>
        <w:t xml:space="preserve">and control plane </w:t>
      </w:r>
      <w:r w:rsidR="003E702E">
        <w:rPr>
          <w:lang w:eastAsia="ko-KR"/>
        </w:rPr>
        <w:t xml:space="preserve">signalling is required to deactivate the reflective QoS. On the </w:t>
      </w:r>
      <w:r w:rsidR="000E54AD">
        <w:rPr>
          <w:lang w:eastAsia="ko-KR"/>
        </w:rPr>
        <w:t>other hands</w:t>
      </w:r>
      <w:r w:rsidR="003E702E">
        <w:rPr>
          <w:lang w:eastAsia="ko-KR"/>
        </w:rPr>
        <w:t xml:space="preserve">, our proposal can deactivate the reflective QoS </w:t>
      </w:r>
      <w:r w:rsidR="000E54AD">
        <w:rPr>
          <w:lang w:eastAsia="ko-KR"/>
        </w:rPr>
        <w:t xml:space="preserve">by using </w:t>
      </w:r>
      <w:r w:rsidR="00A81BE7">
        <w:rPr>
          <w:lang w:eastAsia="ko-KR"/>
        </w:rPr>
        <w:t>deactivation</w:t>
      </w:r>
      <w:r w:rsidR="000E54AD">
        <w:rPr>
          <w:lang w:eastAsia="ko-KR"/>
        </w:rPr>
        <w:t xml:space="preserve"> timer</w:t>
      </w:r>
      <w:r w:rsidR="001C6123">
        <w:rPr>
          <w:lang w:eastAsia="ko-KR"/>
        </w:rPr>
        <w:t xml:space="preserve"> and there is no additional </w:t>
      </w:r>
      <w:r w:rsidR="00A81BE7">
        <w:rPr>
          <w:lang w:eastAsia="ko-KR"/>
        </w:rPr>
        <w:t>signalling</w:t>
      </w:r>
      <w:r w:rsidR="001C6123">
        <w:rPr>
          <w:lang w:eastAsia="ko-KR"/>
        </w:rPr>
        <w:t xml:space="preserve"> to deactivate the reflective QoS.</w:t>
      </w:r>
    </w:p>
    <w:p w:rsidR="00D147A6" w:rsidRPr="000E54AD" w:rsidRDefault="00D147A6" w:rsidP="004360DE">
      <w:pPr>
        <w:rPr>
          <w:lang w:eastAsia="ko-KR"/>
        </w:rPr>
      </w:pPr>
    </w:p>
    <w:p w:rsidR="00D45BD5" w:rsidRDefault="00D45BD5" w:rsidP="00D45BD5">
      <w:pPr>
        <w:pStyle w:val="1"/>
      </w:pPr>
      <w:r>
        <w:t>Proposal</w:t>
      </w:r>
    </w:p>
    <w:p w:rsidR="00D45BD5" w:rsidRDefault="00D45BD5" w:rsidP="00D45BD5">
      <w:r>
        <w:t>Add the following to the TS 23.</w:t>
      </w:r>
      <w:r w:rsidR="00A601B5">
        <w:t>501</w:t>
      </w:r>
      <w:r>
        <w:t>.</w:t>
      </w:r>
      <w:r w:rsidR="00692CE3" w:rsidRPr="00692CE3">
        <w:t xml:space="preserve"> </w:t>
      </w:r>
      <w:r w:rsidR="00692CE3">
        <w:t>Following descriptions will be aligned with other papers if it is agreed.</w:t>
      </w:r>
    </w:p>
    <w:p w:rsidR="00D45BD5" w:rsidRDefault="00D45BD5" w:rsidP="00D45BD5"/>
    <w:p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40D93" w:rsidRDefault="00340D93" w:rsidP="00EB390E">
      <w:pPr>
        <w:rPr>
          <w:rFonts w:eastAsia="MS Mincho"/>
        </w:rPr>
      </w:pPr>
    </w:p>
    <w:p w:rsidR="00D610E2" w:rsidRPr="00C960F6" w:rsidRDefault="00D610E2" w:rsidP="00D610E2">
      <w:pPr>
        <w:pStyle w:val="4"/>
      </w:pPr>
      <w:bookmarkStart w:id="2" w:name="_Toc476480155"/>
      <w:r w:rsidRPr="00C960F6">
        <w:t>5.7.5.5</w:t>
      </w:r>
      <w:r w:rsidRPr="00C960F6">
        <w:tab/>
        <w:t>Disabling Reflective QoS</w:t>
      </w:r>
      <w:bookmarkEnd w:id="2"/>
    </w:p>
    <w:p w:rsidR="00D610E2" w:rsidRPr="00977E87" w:rsidRDefault="00D610E2" w:rsidP="00D610E2">
      <w:pPr>
        <w:pStyle w:val="4"/>
        <w:rPr>
          <w:rFonts w:ascii="Times New Roman" w:hAnsi="Times New Roman"/>
        </w:rPr>
      </w:pPr>
      <w:bookmarkStart w:id="3" w:name="_Toc476480156"/>
      <w:r w:rsidRPr="00B35FEE">
        <w:rPr>
          <w:rFonts w:ascii="Times New Roman" w:hAnsi="Times New Roman"/>
        </w:rPr>
        <w:t>5.7.5.5.1</w:t>
      </w:r>
      <w:r w:rsidRPr="00B35FEE">
        <w:rPr>
          <w:rFonts w:ascii="Times New Roman" w:hAnsi="Times New Roman"/>
        </w:rPr>
        <w:tab/>
        <w:t>General</w:t>
      </w:r>
      <w:bookmarkEnd w:id="3"/>
    </w:p>
    <w:p w:rsidR="00D0633C" w:rsidRDefault="00D610E2" w:rsidP="00D0633C">
      <w:pPr>
        <w:rPr>
          <w:ins w:id="4" w:author="Myungjune@LGE" w:date="2017-03-20T15:42:00Z"/>
          <w:lang w:eastAsia="zh-CN"/>
        </w:rPr>
      </w:pPr>
      <w:r w:rsidRPr="00B35FEE">
        <w:rPr>
          <w:lang w:eastAsia="zh-CN"/>
        </w:rPr>
        <w:t>The 5GC supports disabling reflective QoS.</w:t>
      </w:r>
      <w:ins w:id="5" w:author="Myungjune@LGE" w:date="2017-03-20T15:42:00Z">
        <w:r w:rsidR="00D0633C">
          <w:rPr>
            <w:lang w:eastAsia="zh-CN"/>
          </w:rPr>
          <w:t xml:space="preserve"> Reflective QoS can be disabled via User Plane and Control Plane. The </w:t>
        </w:r>
        <w:r w:rsidR="00D0633C" w:rsidRPr="00DF6945">
          <w:rPr>
            <w:lang w:eastAsia="zh-CN"/>
          </w:rPr>
          <w:t xml:space="preserve">5GC determines whether to </w:t>
        </w:r>
        <w:r w:rsidR="00D0633C">
          <w:rPr>
            <w:lang w:eastAsia="zh-CN"/>
          </w:rPr>
          <w:t>disable</w:t>
        </w:r>
        <w:r w:rsidR="00D0633C" w:rsidRPr="00DF6945">
          <w:rPr>
            <w:lang w:eastAsia="zh-CN"/>
          </w:rPr>
          <w:t xml:space="preserve"> the reflective QoS function via Control Plane or User Plane based on policies and type of access.</w:t>
        </w:r>
      </w:ins>
    </w:p>
    <w:p w:rsidR="00D0633C" w:rsidRDefault="00D0633C" w:rsidP="00D0633C">
      <w:pPr>
        <w:pStyle w:val="4"/>
        <w:rPr>
          <w:ins w:id="6" w:author="Myungjune@LGE" w:date="2017-03-20T15:42:00Z"/>
        </w:rPr>
      </w:pPr>
      <w:ins w:id="7" w:author="Myungjune@LGE" w:date="2017-03-20T15:42:00Z">
        <w:r w:rsidRPr="0029478C">
          <w:rPr>
            <w:rFonts w:ascii="Times New Roman" w:hAnsi="Times New Roman"/>
          </w:rPr>
          <w:t>5.7.5.5.2</w:t>
        </w:r>
        <w:r w:rsidRPr="0029478C">
          <w:rPr>
            <w:rFonts w:ascii="Times New Roman" w:hAnsi="Times New Roman"/>
          </w:rPr>
          <w:tab/>
          <w:t>Re</w:t>
        </w:r>
        <w:r>
          <w:rPr>
            <w:rFonts w:ascii="Times New Roman" w:hAnsi="Times New Roman"/>
          </w:rPr>
          <w:t>flective QoS Deactivation via User Plane</w:t>
        </w:r>
      </w:ins>
    </w:p>
    <w:p w:rsidR="00D0633C" w:rsidRDefault="00D0633C" w:rsidP="00D0633C">
      <w:pPr>
        <w:rPr>
          <w:ins w:id="8" w:author="Myungjune@LGE" w:date="2017-03-20T15:42:00Z"/>
          <w:rFonts w:eastAsia="MS Mincho"/>
        </w:rPr>
      </w:pPr>
      <w:ins w:id="9" w:author="Myungjune@LGE" w:date="2017-03-20T15:42:00Z">
        <w:r>
          <w:rPr>
            <w:rFonts w:eastAsia="MS Mincho"/>
          </w:rPr>
          <w:t>When the PDU session is established, the SMF inform the UE of deactivation timer value. The SMF configures the UPF to start the deactivation timer w</w:t>
        </w:r>
        <w:r w:rsidRPr="00161761">
          <w:rPr>
            <w:rFonts w:eastAsia="MS Mincho"/>
          </w:rPr>
          <w:t>hen the UPF indicates activation of reflective QoS. When</w:t>
        </w:r>
        <w:r>
          <w:rPr>
            <w:rFonts w:eastAsia="MS Mincho"/>
          </w:rPr>
          <w:t>ever</w:t>
        </w:r>
        <w:r w:rsidRPr="00161761">
          <w:rPr>
            <w:rFonts w:eastAsia="MS Mincho"/>
          </w:rPr>
          <w:t xml:space="preserve"> the UE receives the reflective QoS indication, the UE also starts a deactivation timer</w:t>
        </w:r>
        <w:r>
          <w:rPr>
            <w:rFonts w:eastAsia="MS Mincho"/>
          </w:rPr>
          <w:t xml:space="preserve">. The UPF </w:t>
        </w:r>
        <w:r w:rsidRPr="00161761">
          <w:rPr>
            <w:rFonts w:eastAsia="MS Mincho"/>
          </w:rPr>
          <w:t xml:space="preserve">reset the timer when it </w:t>
        </w:r>
        <w:r>
          <w:rPr>
            <w:rFonts w:eastAsia="MS Mincho"/>
          </w:rPr>
          <w:t>includes RQI in the encapsulation header on N3 reference point. The UE reset the timer whenever it receives reflective QoS indication. The UE and the UPF removes the derived QoS rule when the deactivation timer is expired.</w:t>
        </w:r>
      </w:ins>
    </w:p>
    <w:p w:rsidR="00D0633C" w:rsidRDefault="00D0633C" w:rsidP="00D0633C">
      <w:pPr>
        <w:pStyle w:val="4"/>
        <w:rPr>
          <w:ins w:id="10" w:author="Myungjune@LGE" w:date="2017-03-20T15:42:00Z"/>
          <w:rFonts w:ascii="Times New Roman" w:hAnsi="Times New Roman"/>
        </w:rPr>
      </w:pPr>
      <w:ins w:id="11" w:author="Myungjune@LGE" w:date="2017-03-20T15:42:00Z">
        <w:r w:rsidRPr="00B11061">
          <w:rPr>
            <w:rFonts w:ascii="Times New Roman" w:hAnsi="Times New Roman"/>
          </w:rPr>
          <w:t>5.7.5.5.2</w:t>
        </w:r>
        <w:r w:rsidRPr="00B11061">
          <w:rPr>
            <w:rFonts w:ascii="Times New Roman" w:hAnsi="Times New Roman"/>
          </w:rPr>
          <w:tab/>
          <w:t>Re</w:t>
        </w:r>
        <w:r>
          <w:rPr>
            <w:rFonts w:ascii="Times New Roman" w:hAnsi="Times New Roman"/>
          </w:rPr>
          <w:t>flective QoS Deactivation via Control Plane</w:t>
        </w:r>
      </w:ins>
    </w:p>
    <w:p w:rsidR="00C606AE" w:rsidRPr="00D0633C" w:rsidRDefault="00D0633C" w:rsidP="00D0633C">
      <w:pPr>
        <w:rPr>
          <w:lang w:eastAsia="zh-CN"/>
        </w:rPr>
      </w:pPr>
      <w:ins w:id="12" w:author="Myungjune@LGE" w:date="2017-03-20T15:42:00Z">
        <w:r>
          <w:rPr>
            <w:rFonts w:eastAsia="MS Mincho"/>
          </w:rPr>
          <w:t>When the 5GC determines to disable reflective QoS via Control Plane, the SMF updates the QoS rule of the UE and the UPF so that the QoS rule does not includes RQI anymore. When the SMF updates the QoS rule without RQI, the UE and the UPF shall remove the derived QoS rule created by the updated QoS rule.</w:t>
        </w:r>
      </w:ins>
    </w:p>
    <w:p w:rsidR="00D610E2" w:rsidRPr="00475454" w:rsidDel="00D0633C" w:rsidRDefault="00D610E2" w:rsidP="00D610E2">
      <w:pPr>
        <w:pStyle w:val="EditorsNote"/>
        <w:rPr>
          <w:del w:id="13" w:author="Myungjune@LGE" w:date="2017-03-20T15:42:00Z"/>
        </w:rPr>
      </w:pPr>
      <w:del w:id="14" w:author="Myungjune@LGE" w:date="2017-03-20T15:42:00Z">
        <w:r w:rsidDel="00D0633C">
          <w:delText>Editor's note:</w:delText>
        </w:r>
        <w:r w:rsidRPr="00475454" w:rsidDel="00D0633C">
          <w:tab/>
          <w:delText>How and when the S</w:delText>
        </w:r>
        <w:r w:rsidRPr="00475454" w:rsidDel="00D0633C">
          <w:rPr>
            <w:rFonts w:eastAsia="SimSun" w:hint="eastAsia"/>
            <w:lang w:eastAsia="zh-CN"/>
          </w:rPr>
          <w:delText>5GC</w:delText>
        </w:r>
        <w:r w:rsidRPr="00475454" w:rsidDel="00D0633C">
          <w:delText xml:space="preserve"> disable the reflective QoS function is FFS.</w:delText>
        </w:r>
      </w:del>
    </w:p>
    <w:p w:rsidR="00EB390E" w:rsidRPr="00D0633C" w:rsidRDefault="00EB390E" w:rsidP="00EB390E">
      <w:pPr>
        <w:rPr>
          <w:rFonts w:eastAsia="MS Mincho"/>
        </w:rPr>
      </w:pPr>
    </w:p>
    <w:p w:rsidR="00D610E2" w:rsidRDefault="00D610E2"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EB390E" w:rsidRDefault="00EB390E" w:rsidP="00EB390E">
      <w:pPr>
        <w:rPr>
          <w:rFonts w:eastAsia="MS Mincho"/>
        </w:rPr>
      </w:pPr>
    </w:p>
    <w:p w:rsidR="00AD1CC6" w:rsidRPr="00134F6C" w:rsidRDefault="00AD1CC6" w:rsidP="00EB390E">
      <w:pPr>
        <w:rPr>
          <w:rFonts w:eastAsiaTheme="minorEastAsia"/>
          <w:lang w:eastAsia="ko-KR"/>
        </w:rPr>
      </w:pPr>
    </w:p>
    <w:sectPr w:rsidR="00AD1CC6" w:rsidRPr="00134F6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E8F" w:rsidRDefault="00F73E8F">
      <w:r>
        <w:separator/>
      </w:r>
    </w:p>
    <w:p w:rsidR="00F73E8F" w:rsidRDefault="00F73E8F"/>
  </w:endnote>
  <w:endnote w:type="continuationSeparator" w:id="0">
    <w:p w:rsidR="00F73E8F" w:rsidRDefault="00F73E8F">
      <w:r>
        <w:continuationSeparator/>
      </w:r>
    </w:p>
    <w:p w:rsidR="00F73E8F" w:rsidRDefault="00F73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E8F" w:rsidRDefault="00F73E8F">
      <w:r>
        <w:separator/>
      </w:r>
    </w:p>
    <w:p w:rsidR="00F73E8F" w:rsidRDefault="00F73E8F"/>
  </w:footnote>
  <w:footnote w:type="continuationSeparator" w:id="0">
    <w:p w:rsidR="00F73E8F" w:rsidRDefault="00F73E8F">
      <w:r>
        <w:continuationSeparator/>
      </w:r>
    </w:p>
    <w:p w:rsidR="00F73E8F" w:rsidRDefault="00F73E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A5DDE">
      <w:rPr>
        <w:rFonts w:ascii="Arial" w:hAnsi="Arial" w:cs="Arial"/>
        <w:b/>
        <w:bCs/>
        <w:noProof/>
        <w:sz w:val="18"/>
      </w:rPr>
      <w:t>2</w:t>
    </w:r>
    <w:r>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222BA"/>
    <w:rsid w:val="00022507"/>
    <w:rsid w:val="000307D9"/>
    <w:rsid w:val="00034D84"/>
    <w:rsid w:val="00035765"/>
    <w:rsid w:val="000367CE"/>
    <w:rsid w:val="00054A79"/>
    <w:rsid w:val="00065060"/>
    <w:rsid w:val="00077879"/>
    <w:rsid w:val="00077D47"/>
    <w:rsid w:val="000850FC"/>
    <w:rsid w:val="00095C9C"/>
    <w:rsid w:val="00096114"/>
    <w:rsid w:val="000B436A"/>
    <w:rsid w:val="000C2DE5"/>
    <w:rsid w:val="000D6229"/>
    <w:rsid w:val="000E54AD"/>
    <w:rsid w:val="000F5752"/>
    <w:rsid w:val="00100E4F"/>
    <w:rsid w:val="001035AF"/>
    <w:rsid w:val="00105815"/>
    <w:rsid w:val="00115CE8"/>
    <w:rsid w:val="001226AE"/>
    <w:rsid w:val="00123958"/>
    <w:rsid w:val="00134F6C"/>
    <w:rsid w:val="00143E18"/>
    <w:rsid w:val="001454CF"/>
    <w:rsid w:val="00161761"/>
    <w:rsid w:val="00161C31"/>
    <w:rsid w:val="00167A5B"/>
    <w:rsid w:val="001809AF"/>
    <w:rsid w:val="0019280F"/>
    <w:rsid w:val="001B39B4"/>
    <w:rsid w:val="001B4B06"/>
    <w:rsid w:val="001C6123"/>
    <w:rsid w:val="001C7320"/>
    <w:rsid w:val="001D7D0C"/>
    <w:rsid w:val="001E0D60"/>
    <w:rsid w:val="001E11B0"/>
    <w:rsid w:val="001E3B8E"/>
    <w:rsid w:val="001F14C0"/>
    <w:rsid w:val="001F5148"/>
    <w:rsid w:val="00210333"/>
    <w:rsid w:val="00214E3F"/>
    <w:rsid w:val="00216BE9"/>
    <w:rsid w:val="00242FC9"/>
    <w:rsid w:val="002474DA"/>
    <w:rsid w:val="00271309"/>
    <w:rsid w:val="0027386A"/>
    <w:rsid w:val="00273B04"/>
    <w:rsid w:val="00273E55"/>
    <w:rsid w:val="00282F12"/>
    <w:rsid w:val="00287EF5"/>
    <w:rsid w:val="00290CED"/>
    <w:rsid w:val="00296F8B"/>
    <w:rsid w:val="002A2B5B"/>
    <w:rsid w:val="002B3621"/>
    <w:rsid w:val="002C423B"/>
    <w:rsid w:val="002C54DD"/>
    <w:rsid w:val="002C6C8C"/>
    <w:rsid w:val="002D00AA"/>
    <w:rsid w:val="002D0297"/>
    <w:rsid w:val="002E00DD"/>
    <w:rsid w:val="002E1161"/>
    <w:rsid w:val="002E1183"/>
    <w:rsid w:val="002E7C6F"/>
    <w:rsid w:val="002F643C"/>
    <w:rsid w:val="00307F63"/>
    <w:rsid w:val="00324775"/>
    <w:rsid w:val="00327D4F"/>
    <w:rsid w:val="00340D93"/>
    <w:rsid w:val="00345C74"/>
    <w:rsid w:val="003521FA"/>
    <w:rsid w:val="003553E9"/>
    <w:rsid w:val="003758F6"/>
    <w:rsid w:val="00377706"/>
    <w:rsid w:val="00393D0A"/>
    <w:rsid w:val="003A6D4D"/>
    <w:rsid w:val="003B52D6"/>
    <w:rsid w:val="003C08BF"/>
    <w:rsid w:val="003E3F49"/>
    <w:rsid w:val="003E51B1"/>
    <w:rsid w:val="003E5AC9"/>
    <w:rsid w:val="003E702E"/>
    <w:rsid w:val="003F12D4"/>
    <w:rsid w:val="003F4D40"/>
    <w:rsid w:val="003F56C7"/>
    <w:rsid w:val="00413FA0"/>
    <w:rsid w:val="004144E7"/>
    <w:rsid w:val="00414782"/>
    <w:rsid w:val="0042421F"/>
    <w:rsid w:val="0042744A"/>
    <w:rsid w:val="00427F6D"/>
    <w:rsid w:val="004360DE"/>
    <w:rsid w:val="00436E39"/>
    <w:rsid w:val="00440983"/>
    <w:rsid w:val="004501AB"/>
    <w:rsid w:val="00450D73"/>
    <w:rsid w:val="00451E75"/>
    <w:rsid w:val="004575B5"/>
    <w:rsid w:val="00474B2E"/>
    <w:rsid w:val="00483278"/>
    <w:rsid w:val="004934E0"/>
    <w:rsid w:val="004A2E8B"/>
    <w:rsid w:val="004B752E"/>
    <w:rsid w:val="004C25D3"/>
    <w:rsid w:val="004C3075"/>
    <w:rsid w:val="004C34C8"/>
    <w:rsid w:val="004F2395"/>
    <w:rsid w:val="004F242A"/>
    <w:rsid w:val="004F4CA4"/>
    <w:rsid w:val="004F504C"/>
    <w:rsid w:val="00507ECB"/>
    <w:rsid w:val="0052388D"/>
    <w:rsid w:val="005326B5"/>
    <w:rsid w:val="00532819"/>
    <w:rsid w:val="00532EBB"/>
    <w:rsid w:val="00546EB2"/>
    <w:rsid w:val="005509C5"/>
    <w:rsid w:val="00554878"/>
    <w:rsid w:val="00564CE4"/>
    <w:rsid w:val="005832C0"/>
    <w:rsid w:val="005866B3"/>
    <w:rsid w:val="0059282F"/>
    <w:rsid w:val="005A00E3"/>
    <w:rsid w:val="005B0C42"/>
    <w:rsid w:val="005C64B8"/>
    <w:rsid w:val="005D2EFE"/>
    <w:rsid w:val="005E1542"/>
    <w:rsid w:val="005E2F87"/>
    <w:rsid w:val="005E44C2"/>
    <w:rsid w:val="005F1CFF"/>
    <w:rsid w:val="00605BA3"/>
    <w:rsid w:val="00634DA5"/>
    <w:rsid w:val="00637701"/>
    <w:rsid w:val="006450ED"/>
    <w:rsid w:val="00651F2F"/>
    <w:rsid w:val="006612B2"/>
    <w:rsid w:val="006752F9"/>
    <w:rsid w:val="00684C81"/>
    <w:rsid w:val="006868ED"/>
    <w:rsid w:val="00692A03"/>
    <w:rsid w:val="00692CE3"/>
    <w:rsid w:val="006A7601"/>
    <w:rsid w:val="006B1C5F"/>
    <w:rsid w:val="006C28E3"/>
    <w:rsid w:val="006F2CBC"/>
    <w:rsid w:val="006F3F95"/>
    <w:rsid w:val="006F521F"/>
    <w:rsid w:val="00704CED"/>
    <w:rsid w:val="00706306"/>
    <w:rsid w:val="00710BCE"/>
    <w:rsid w:val="007127D4"/>
    <w:rsid w:val="007135B8"/>
    <w:rsid w:val="0073482C"/>
    <w:rsid w:val="007359EC"/>
    <w:rsid w:val="007371C0"/>
    <w:rsid w:val="00737B54"/>
    <w:rsid w:val="00750BC0"/>
    <w:rsid w:val="007577A2"/>
    <w:rsid w:val="007612BB"/>
    <w:rsid w:val="0077270E"/>
    <w:rsid w:val="007A7A42"/>
    <w:rsid w:val="007C2475"/>
    <w:rsid w:val="007C6BF9"/>
    <w:rsid w:val="007D0DBB"/>
    <w:rsid w:val="007D7FB6"/>
    <w:rsid w:val="0080318E"/>
    <w:rsid w:val="0080403B"/>
    <w:rsid w:val="008045C7"/>
    <w:rsid w:val="008073ED"/>
    <w:rsid w:val="008077AD"/>
    <w:rsid w:val="00811721"/>
    <w:rsid w:val="00814608"/>
    <w:rsid w:val="00817841"/>
    <w:rsid w:val="008259B3"/>
    <w:rsid w:val="0083278C"/>
    <w:rsid w:val="00835C52"/>
    <w:rsid w:val="00850946"/>
    <w:rsid w:val="00851BC0"/>
    <w:rsid w:val="008622FC"/>
    <w:rsid w:val="00877725"/>
    <w:rsid w:val="00896618"/>
    <w:rsid w:val="008A6F12"/>
    <w:rsid w:val="008B531B"/>
    <w:rsid w:val="008B6D3D"/>
    <w:rsid w:val="008C299B"/>
    <w:rsid w:val="008C401B"/>
    <w:rsid w:val="008C72DC"/>
    <w:rsid w:val="008D067E"/>
    <w:rsid w:val="008E1005"/>
    <w:rsid w:val="008E70DE"/>
    <w:rsid w:val="008F5021"/>
    <w:rsid w:val="009021F8"/>
    <w:rsid w:val="00910E42"/>
    <w:rsid w:val="00924410"/>
    <w:rsid w:val="00946B53"/>
    <w:rsid w:val="0095347A"/>
    <w:rsid w:val="00953B2B"/>
    <w:rsid w:val="00954225"/>
    <w:rsid w:val="0095689D"/>
    <w:rsid w:val="00957D40"/>
    <w:rsid w:val="00966550"/>
    <w:rsid w:val="00995D09"/>
    <w:rsid w:val="009A2F28"/>
    <w:rsid w:val="009A3D39"/>
    <w:rsid w:val="009B3CFE"/>
    <w:rsid w:val="009F095E"/>
    <w:rsid w:val="009F7F89"/>
    <w:rsid w:val="00A00F95"/>
    <w:rsid w:val="00A03B07"/>
    <w:rsid w:val="00A11AF1"/>
    <w:rsid w:val="00A230EA"/>
    <w:rsid w:val="00A368CB"/>
    <w:rsid w:val="00A41677"/>
    <w:rsid w:val="00A46B19"/>
    <w:rsid w:val="00A505E6"/>
    <w:rsid w:val="00A51EE2"/>
    <w:rsid w:val="00A55285"/>
    <w:rsid w:val="00A601B5"/>
    <w:rsid w:val="00A66259"/>
    <w:rsid w:val="00A67F48"/>
    <w:rsid w:val="00A70C69"/>
    <w:rsid w:val="00A80D39"/>
    <w:rsid w:val="00A81BE7"/>
    <w:rsid w:val="00A8758B"/>
    <w:rsid w:val="00A911DE"/>
    <w:rsid w:val="00A9293F"/>
    <w:rsid w:val="00A976CF"/>
    <w:rsid w:val="00AA7B8F"/>
    <w:rsid w:val="00AB4966"/>
    <w:rsid w:val="00AD1CC6"/>
    <w:rsid w:val="00AD7166"/>
    <w:rsid w:val="00AE64E5"/>
    <w:rsid w:val="00B008F5"/>
    <w:rsid w:val="00B0364C"/>
    <w:rsid w:val="00B04245"/>
    <w:rsid w:val="00B35FC8"/>
    <w:rsid w:val="00B37611"/>
    <w:rsid w:val="00B5569E"/>
    <w:rsid w:val="00B562D8"/>
    <w:rsid w:val="00B66637"/>
    <w:rsid w:val="00B7026E"/>
    <w:rsid w:val="00B70AA3"/>
    <w:rsid w:val="00B761DD"/>
    <w:rsid w:val="00B762D8"/>
    <w:rsid w:val="00B87B35"/>
    <w:rsid w:val="00BA5DDE"/>
    <w:rsid w:val="00BB3215"/>
    <w:rsid w:val="00BC62BF"/>
    <w:rsid w:val="00BD0DCE"/>
    <w:rsid w:val="00BE326F"/>
    <w:rsid w:val="00BE4FB9"/>
    <w:rsid w:val="00BF027B"/>
    <w:rsid w:val="00BF438E"/>
    <w:rsid w:val="00BF5B4E"/>
    <w:rsid w:val="00BF5CC5"/>
    <w:rsid w:val="00C02CA7"/>
    <w:rsid w:val="00C15B13"/>
    <w:rsid w:val="00C25DEC"/>
    <w:rsid w:val="00C32D89"/>
    <w:rsid w:val="00C334B2"/>
    <w:rsid w:val="00C40216"/>
    <w:rsid w:val="00C436D1"/>
    <w:rsid w:val="00C47B70"/>
    <w:rsid w:val="00C606AE"/>
    <w:rsid w:val="00C651FC"/>
    <w:rsid w:val="00C83C65"/>
    <w:rsid w:val="00C86E8A"/>
    <w:rsid w:val="00CA0AB0"/>
    <w:rsid w:val="00CA0BF9"/>
    <w:rsid w:val="00CC5766"/>
    <w:rsid w:val="00CC5B9F"/>
    <w:rsid w:val="00CE3344"/>
    <w:rsid w:val="00CE7FD5"/>
    <w:rsid w:val="00CF4528"/>
    <w:rsid w:val="00CF4C30"/>
    <w:rsid w:val="00CF4FDE"/>
    <w:rsid w:val="00D0633C"/>
    <w:rsid w:val="00D147A6"/>
    <w:rsid w:val="00D149FA"/>
    <w:rsid w:val="00D14E83"/>
    <w:rsid w:val="00D15B73"/>
    <w:rsid w:val="00D1656D"/>
    <w:rsid w:val="00D31BDD"/>
    <w:rsid w:val="00D40B95"/>
    <w:rsid w:val="00D43BA9"/>
    <w:rsid w:val="00D45BD5"/>
    <w:rsid w:val="00D53DE1"/>
    <w:rsid w:val="00D53FE7"/>
    <w:rsid w:val="00D55AB2"/>
    <w:rsid w:val="00D610E2"/>
    <w:rsid w:val="00D63018"/>
    <w:rsid w:val="00D64F34"/>
    <w:rsid w:val="00D75759"/>
    <w:rsid w:val="00D758D1"/>
    <w:rsid w:val="00D86C71"/>
    <w:rsid w:val="00D92127"/>
    <w:rsid w:val="00DA7784"/>
    <w:rsid w:val="00DB3EFC"/>
    <w:rsid w:val="00DC413A"/>
    <w:rsid w:val="00DC5B9D"/>
    <w:rsid w:val="00DD7403"/>
    <w:rsid w:val="00DF6945"/>
    <w:rsid w:val="00DF7FB6"/>
    <w:rsid w:val="00E06834"/>
    <w:rsid w:val="00E11A02"/>
    <w:rsid w:val="00E26A26"/>
    <w:rsid w:val="00E455BD"/>
    <w:rsid w:val="00E6254C"/>
    <w:rsid w:val="00E70020"/>
    <w:rsid w:val="00E756A7"/>
    <w:rsid w:val="00E8079E"/>
    <w:rsid w:val="00EA1499"/>
    <w:rsid w:val="00EA4EE8"/>
    <w:rsid w:val="00EA70A2"/>
    <w:rsid w:val="00EA764B"/>
    <w:rsid w:val="00EA7C95"/>
    <w:rsid w:val="00EB390E"/>
    <w:rsid w:val="00EB778D"/>
    <w:rsid w:val="00ED080C"/>
    <w:rsid w:val="00ED482C"/>
    <w:rsid w:val="00ED4CFD"/>
    <w:rsid w:val="00EE3B2E"/>
    <w:rsid w:val="00EF1996"/>
    <w:rsid w:val="00EF4016"/>
    <w:rsid w:val="00F00757"/>
    <w:rsid w:val="00F02A65"/>
    <w:rsid w:val="00F22E7C"/>
    <w:rsid w:val="00F249B5"/>
    <w:rsid w:val="00F6643E"/>
    <w:rsid w:val="00F73905"/>
    <w:rsid w:val="00F73E8F"/>
    <w:rsid w:val="00F7416B"/>
    <w:rsid w:val="00F74E14"/>
    <w:rsid w:val="00F755AF"/>
    <w:rsid w:val="00F836FA"/>
    <w:rsid w:val="00F9126D"/>
    <w:rsid w:val="00F91944"/>
    <w:rsid w:val="00FB5198"/>
    <w:rsid w:val="00FC2580"/>
    <w:rsid w:val="00FD060F"/>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E7693-C836-4760-84E2-1DF87718D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793</Words>
  <Characters>4523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8</cp:revision>
  <cp:lastPrinted>2003-09-26T02:29:00Z</cp:lastPrinted>
  <dcterms:created xsi:type="dcterms:W3CDTF">2017-03-20T06:40:00Z</dcterms:created>
  <dcterms:modified xsi:type="dcterms:W3CDTF">2017-03-21T07:02:00Z</dcterms:modified>
</cp:coreProperties>
</file>